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7F43B" w14:textId="31BB9571" w:rsidR="0066000D" w:rsidRPr="0066000D" w:rsidRDefault="00045315" w:rsidP="0066000D">
      <w:pPr>
        <w:pStyle w:val="ad"/>
        <w:spacing w:after="240"/>
        <w:contextualSpacing/>
        <w:jc w:val="both"/>
        <w:rPr>
          <w:b/>
          <w:bCs/>
          <w:sz w:val="22"/>
          <w:szCs w:val="22"/>
        </w:rPr>
      </w:pPr>
      <w:r>
        <w:rPr>
          <w:b/>
          <w:bCs/>
          <w:sz w:val="22"/>
          <w:szCs w:val="22"/>
          <w:lang w:val="ru-RU"/>
        </w:rPr>
        <w:t>Объявление</w:t>
      </w:r>
      <w:r w:rsidRPr="0057494C">
        <w:rPr>
          <w:b/>
          <w:bCs/>
          <w:sz w:val="22"/>
          <w:szCs w:val="22"/>
        </w:rPr>
        <w:t xml:space="preserve">: </w:t>
      </w:r>
      <w:r w:rsidR="0066000D" w:rsidRPr="0066000D">
        <w:rPr>
          <w:b/>
          <w:bCs/>
          <w:sz w:val="22"/>
          <w:szCs w:val="22"/>
        </w:rPr>
        <w:t>Request for Quotation for the supply of spare parts for equipment, pumps and associated components, as well as geodetic and measuring instruments.</w:t>
      </w:r>
    </w:p>
    <w:p w14:paraId="1CD89969" w14:textId="77777777" w:rsidR="00045315" w:rsidRPr="0066000D" w:rsidRDefault="00045315" w:rsidP="00E32427">
      <w:pPr>
        <w:pStyle w:val="ad"/>
        <w:spacing w:before="0" w:beforeAutospacing="0" w:after="240" w:afterAutospacing="0"/>
        <w:contextualSpacing/>
        <w:jc w:val="both"/>
        <w:rPr>
          <w:b/>
          <w:bCs/>
          <w:sz w:val="22"/>
          <w:szCs w:val="22"/>
          <w:lang w:val="ru-RU"/>
        </w:rPr>
      </w:pPr>
    </w:p>
    <w:p w14:paraId="66C09F82" w14:textId="11026D03"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CJSC «Kumtor Gold Company» hereby invites you to participate in the Request for Quotation (RFQ) procedure for the supply of spare parts in accordance with the following lots:</w:t>
      </w:r>
    </w:p>
    <w:p w14:paraId="2331FC8F" w14:textId="77777777" w:rsidR="00E32427" w:rsidRPr="00E32427" w:rsidRDefault="00E32427" w:rsidP="00E32427">
      <w:pPr>
        <w:pStyle w:val="ad"/>
        <w:spacing w:before="0" w:beforeAutospacing="0" w:after="240" w:afterAutospacing="0"/>
        <w:contextualSpacing/>
        <w:jc w:val="both"/>
        <w:rPr>
          <w:b/>
          <w:bCs/>
          <w:sz w:val="22"/>
          <w:szCs w:val="22"/>
        </w:rPr>
      </w:pPr>
    </w:p>
    <w:p w14:paraId="709A506B" w14:textId="77777777" w:rsidR="008F55D7" w:rsidRPr="008F55D7" w:rsidRDefault="008F55D7" w:rsidP="008F55D7">
      <w:pPr>
        <w:pStyle w:val="ad"/>
        <w:spacing w:after="240"/>
        <w:contextualSpacing/>
        <w:jc w:val="both"/>
        <w:rPr>
          <w:sz w:val="22"/>
          <w:szCs w:val="22"/>
        </w:rPr>
      </w:pPr>
      <w:r w:rsidRPr="008F55D7">
        <w:rPr>
          <w:sz w:val="22"/>
          <w:szCs w:val="22"/>
        </w:rPr>
        <w:t>• Lot 1 – Electric lifting equipment (chain hoists and accessories);</w:t>
      </w:r>
    </w:p>
    <w:p w14:paraId="6B0BFA20" w14:textId="77777777" w:rsidR="008F55D7" w:rsidRPr="008F55D7" w:rsidRDefault="008F55D7" w:rsidP="008F55D7">
      <w:pPr>
        <w:pStyle w:val="ad"/>
        <w:spacing w:after="240"/>
        <w:contextualSpacing/>
        <w:jc w:val="both"/>
        <w:rPr>
          <w:sz w:val="22"/>
          <w:szCs w:val="22"/>
        </w:rPr>
      </w:pPr>
      <w:r w:rsidRPr="008F55D7">
        <w:rPr>
          <w:sz w:val="22"/>
          <w:szCs w:val="22"/>
        </w:rPr>
        <w:t>• Lot 2 – Industrial components and consumables for cranes;</w:t>
      </w:r>
    </w:p>
    <w:p w14:paraId="45879523" w14:textId="77777777" w:rsidR="008F55D7" w:rsidRPr="008F55D7" w:rsidRDefault="008F55D7" w:rsidP="008F55D7">
      <w:pPr>
        <w:pStyle w:val="ad"/>
        <w:spacing w:after="240"/>
        <w:contextualSpacing/>
        <w:jc w:val="both"/>
        <w:rPr>
          <w:sz w:val="22"/>
          <w:szCs w:val="22"/>
        </w:rPr>
      </w:pPr>
      <w:r w:rsidRPr="008F55D7">
        <w:rPr>
          <w:sz w:val="22"/>
          <w:szCs w:val="22"/>
        </w:rPr>
        <w:t>• Lot 3 – Filters for analytical equipment;</w:t>
      </w:r>
    </w:p>
    <w:p w14:paraId="7D712EC3" w14:textId="77777777" w:rsidR="008F55D7" w:rsidRPr="008F55D7" w:rsidRDefault="008F55D7" w:rsidP="008F55D7">
      <w:pPr>
        <w:pStyle w:val="ad"/>
        <w:spacing w:after="240"/>
        <w:contextualSpacing/>
        <w:jc w:val="both"/>
        <w:rPr>
          <w:sz w:val="22"/>
          <w:szCs w:val="22"/>
        </w:rPr>
      </w:pPr>
      <w:r w:rsidRPr="008F55D7">
        <w:rPr>
          <w:sz w:val="22"/>
          <w:szCs w:val="22"/>
        </w:rPr>
        <w:t>• Lot 4 – Bearings and bearing units;</w:t>
      </w:r>
    </w:p>
    <w:p w14:paraId="7A1BE0E1" w14:textId="77777777" w:rsidR="008F55D7" w:rsidRPr="008F55D7" w:rsidRDefault="008F55D7" w:rsidP="008F55D7">
      <w:pPr>
        <w:pStyle w:val="ad"/>
        <w:spacing w:after="240"/>
        <w:contextualSpacing/>
        <w:jc w:val="both"/>
        <w:rPr>
          <w:sz w:val="22"/>
          <w:szCs w:val="22"/>
        </w:rPr>
      </w:pPr>
      <w:r w:rsidRPr="008F55D7">
        <w:rPr>
          <w:sz w:val="22"/>
          <w:szCs w:val="22"/>
        </w:rPr>
        <w:t>• Lot 5 – Bearings and drive belts;</w:t>
      </w:r>
    </w:p>
    <w:p w14:paraId="1A8F0343" w14:textId="493BEAD5" w:rsidR="008F55D7" w:rsidRPr="008F55D7" w:rsidRDefault="008F55D7" w:rsidP="008F55D7">
      <w:pPr>
        <w:pStyle w:val="ad"/>
        <w:spacing w:after="240"/>
        <w:contextualSpacing/>
        <w:jc w:val="both"/>
        <w:rPr>
          <w:sz w:val="22"/>
          <w:szCs w:val="22"/>
        </w:rPr>
      </w:pPr>
      <w:r w:rsidRPr="008F55D7">
        <w:rPr>
          <w:sz w:val="22"/>
          <w:szCs w:val="22"/>
        </w:rPr>
        <w:t>• Lot 6 – Rubber products and wear-resistant linings;</w:t>
      </w:r>
    </w:p>
    <w:p w14:paraId="7B7CEDFD" w14:textId="77777777" w:rsidR="008F55D7" w:rsidRPr="008F55D7" w:rsidRDefault="008F55D7" w:rsidP="008F55D7">
      <w:pPr>
        <w:pStyle w:val="ad"/>
        <w:spacing w:after="240"/>
        <w:contextualSpacing/>
        <w:jc w:val="both"/>
        <w:rPr>
          <w:sz w:val="22"/>
          <w:szCs w:val="22"/>
        </w:rPr>
      </w:pPr>
      <w:r w:rsidRPr="008F55D7">
        <w:rPr>
          <w:sz w:val="22"/>
          <w:szCs w:val="22"/>
        </w:rPr>
        <w:t>• Lot 7 – Geodetic and surveying equipment;</w:t>
      </w:r>
    </w:p>
    <w:p w14:paraId="02C2FC26" w14:textId="77777777" w:rsidR="008F55D7" w:rsidRPr="008F55D7" w:rsidRDefault="008F55D7" w:rsidP="008F55D7">
      <w:pPr>
        <w:pStyle w:val="ad"/>
        <w:spacing w:after="240"/>
        <w:contextualSpacing/>
        <w:jc w:val="both"/>
        <w:rPr>
          <w:sz w:val="22"/>
          <w:szCs w:val="22"/>
        </w:rPr>
      </w:pPr>
      <w:r w:rsidRPr="008F55D7">
        <w:rPr>
          <w:sz w:val="22"/>
          <w:szCs w:val="22"/>
        </w:rPr>
        <w:t>• Lot 8 – Geotechnical sensors and measuring instruments;</w:t>
      </w:r>
    </w:p>
    <w:p w14:paraId="0D4FED63" w14:textId="77777777" w:rsidR="008F55D7" w:rsidRPr="008F55D7" w:rsidRDefault="008F55D7" w:rsidP="008F55D7">
      <w:pPr>
        <w:pStyle w:val="ad"/>
        <w:spacing w:after="240"/>
        <w:contextualSpacing/>
        <w:jc w:val="both"/>
        <w:rPr>
          <w:sz w:val="22"/>
          <w:szCs w:val="22"/>
        </w:rPr>
      </w:pPr>
      <w:r w:rsidRPr="008F55D7">
        <w:rPr>
          <w:sz w:val="22"/>
          <w:szCs w:val="22"/>
        </w:rPr>
        <w:t>• Lot 9 – Pumping equipment and installation kits;</w:t>
      </w:r>
    </w:p>
    <w:p w14:paraId="4E52AF8E" w14:textId="77777777" w:rsidR="008F55D7" w:rsidRPr="008F55D7" w:rsidRDefault="008F55D7" w:rsidP="008F55D7">
      <w:pPr>
        <w:pStyle w:val="ad"/>
        <w:spacing w:after="240"/>
        <w:contextualSpacing/>
        <w:jc w:val="both"/>
        <w:rPr>
          <w:sz w:val="22"/>
          <w:szCs w:val="22"/>
        </w:rPr>
      </w:pPr>
      <w:r w:rsidRPr="008F55D7">
        <w:rPr>
          <w:sz w:val="22"/>
          <w:szCs w:val="22"/>
        </w:rPr>
        <w:t xml:space="preserve">• Lot 10 – Industrial chemical materials (adhesives, sealants, </w:t>
      </w:r>
      <w:proofErr w:type="spellStart"/>
      <w:r w:rsidRPr="008F55D7">
        <w:rPr>
          <w:sz w:val="22"/>
          <w:szCs w:val="22"/>
        </w:rPr>
        <w:t>threadlockers</w:t>
      </w:r>
      <w:proofErr w:type="spellEnd"/>
      <w:r w:rsidRPr="008F55D7">
        <w:rPr>
          <w:sz w:val="22"/>
          <w:szCs w:val="22"/>
        </w:rPr>
        <w:t>);</w:t>
      </w:r>
    </w:p>
    <w:p w14:paraId="5525BB15" w14:textId="77777777" w:rsidR="008F55D7" w:rsidRPr="008F55D7" w:rsidRDefault="008F55D7" w:rsidP="008F55D7">
      <w:pPr>
        <w:pStyle w:val="ad"/>
        <w:spacing w:after="240"/>
        <w:contextualSpacing/>
        <w:jc w:val="both"/>
        <w:rPr>
          <w:sz w:val="22"/>
          <w:szCs w:val="22"/>
        </w:rPr>
      </w:pPr>
      <w:r w:rsidRPr="008F55D7">
        <w:rPr>
          <w:sz w:val="22"/>
          <w:szCs w:val="22"/>
        </w:rPr>
        <w:t>• Lot 11 – Pumping equipment (peristaltic pumps and spare parts);</w:t>
      </w:r>
    </w:p>
    <w:p w14:paraId="238703C0" w14:textId="77777777" w:rsidR="008F55D7" w:rsidRPr="008F55D7" w:rsidRDefault="008F55D7" w:rsidP="008F55D7">
      <w:pPr>
        <w:pStyle w:val="ad"/>
        <w:spacing w:after="240"/>
        <w:contextualSpacing/>
        <w:jc w:val="both"/>
        <w:rPr>
          <w:sz w:val="22"/>
          <w:szCs w:val="22"/>
        </w:rPr>
      </w:pPr>
      <w:r w:rsidRPr="008F55D7">
        <w:rPr>
          <w:sz w:val="22"/>
          <w:szCs w:val="22"/>
        </w:rPr>
        <w:t>• Lot 12 – Filtration consumables;</w:t>
      </w:r>
    </w:p>
    <w:p w14:paraId="0DA79E8A" w14:textId="77777777" w:rsidR="008F55D7" w:rsidRPr="008F55D7" w:rsidRDefault="008F55D7" w:rsidP="008F55D7">
      <w:pPr>
        <w:pStyle w:val="ad"/>
        <w:spacing w:after="240"/>
        <w:contextualSpacing/>
        <w:jc w:val="both"/>
        <w:rPr>
          <w:sz w:val="22"/>
          <w:szCs w:val="22"/>
        </w:rPr>
      </w:pPr>
      <w:r w:rsidRPr="008F55D7">
        <w:rPr>
          <w:sz w:val="22"/>
          <w:szCs w:val="22"/>
        </w:rPr>
        <w:t>• Lot 13 – Spare parts for pumping equipment.</w:t>
      </w:r>
    </w:p>
    <w:p w14:paraId="36C9D2CC" w14:textId="77777777" w:rsidR="00871F41" w:rsidRDefault="00871F41" w:rsidP="00871F41">
      <w:pPr>
        <w:pStyle w:val="ad"/>
        <w:spacing w:after="240"/>
        <w:contextualSpacing/>
        <w:jc w:val="both"/>
        <w:rPr>
          <w:b/>
          <w:bCs/>
          <w:sz w:val="22"/>
          <w:szCs w:val="22"/>
          <w:lang w:val="ru-RU"/>
        </w:rPr>
      </w:pPr>
    </w:p>
    <w:p w14:paraId="7A8E7F24" w14:textId="75B18860" w:rsidR="00871F41" w:rsidRPr="00871F41" w:rsidRDefault="00871F41" w:rsidP="00871F41">
      <w:pPr>
        <w:pStyle w:val="ad"/>
        <w:spacing w:after="240"/>
        <w:contextualSpacing/>
        <w:jc w:val="both"/>
        <w:rPr>
          <w:b/>
          <w:bCs/>
          <w:sz w:val="22"/>
          <w:szCs w:val="22"/>
        </w:rPr>
      </w:pPr>
      <w:r w:rsidRPr="00871F41">
        <w:rPr>
          <w:b/>
          <w:bCs/>
          <w:sz w:val="22"/>
          <w:szCs w:val="22"/>
        </w:rPr>
        <w:t>All lots are divisible. Participants are allowed to submit bids for individual lots, multiple lots, or all lots.</w:t>
      </w:r>
    </w:p>
    <w:p w14:paraId="1DD0BD26" w14:textId="77777777" w:rsidR="006F11BC" w:rsidRPr="0066000D" w:rsidRDefault="006F11BC" w:rsidP="006F11BC">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E32427">
        <w:trPr>
          <w:trHeight w:val="1619"/>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24041906" w14:textId="77777777" w:rsidR="00CE3E81" w:rsidRDefault="00314E99" w:rsidP="00BB0802">
            <w:pPr>
              <w:pStyle w:val="ad"/>
              <w:spacing w:after="240" w:afterAutospacing="0"/>
              <w:contextualSpacing/>
              <w:jc w:val="both"/>
              <w:rPr>
                <w:sz w:val="22"/>
                <w:szCs w:val="22"/>
                <w:lang w:val="en"/>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p w14:paraId="421277BA" w14:textId="59198D9D" w:rsidR="009E6536" w:rsidRPr="001B25C7" w:rsidRDefault="001B25C7" w:rsidP="00BB0802">
            <w:pPr>
              <w:pStyle w:val="ad"/>
              <w:spacing w:after="240"/>
              <w:contextualSpacing/>
              <w:jc w:val="both"/>
              <w:rPr>
                <w:sz w:val="22"/>
                <w:szCs w:val="22"/>
                <w:lang w:val="ru-RU"/>
              </w:rPr>
            </w:pPr>
            <w:r w:rsidRPr="001B25C7">
              <w:rPr>
                <w:sz w:val="22"/>
                <w:szCs w:val="22"/>
              </w:rPr>
              <w:t xml:space="preserve">The commercial offer must be duly signed and </w:t>
            </w:r>
            <w:proofErr w:type="gramStart"/>
            <w:r w:rsidRPr="001B25C7">
              <w:rPr>
                <w:sz w:val="22"/>
                <w:szCs w:val="22"/>
              </w:rPr>
              <w:t>stamped, and</w:t>
            </w:r>
            <w:proofErr w:type="gramEnd"/>
            <w:r w:rsidRPr="001B25C7">
              <w:rPr>
                <w:sz w:val="22"/>
                <w:szCs w:val="22"/>
              </w:rPr>
              <w:t xml:space="preserve"> must indicate the addressee — Kumtor Gold Company.</w:t>
            </w:r>
          </w:p>
        </w:tc>
      </w:tr>
      <w:tr w:rsidR="008B322E" w14:paraId="2B5209A7" w14:textId="77777777" w:rsidTr="00607094">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2DE0A1E0"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Participants shall submit their applications for participation in Russian or English, attach the required copies of documents, and send them electronically to</w:t>
            </w:r>
            <w:r w:rsidR="00C91523" w:rsidRPr="00C91523">
              <w:rPr>
                <w:rFonts w:ascii="Times New Roman" w:hAnsi="Times New Roman" w:cs="Times New Roman"/>
                <w:sz w:val="22"/>
                <w:szCs w:val="22"/>
              </w:rPr>
              <w:t xml:space="preserve"> </w:t>
            </w:r>
            <w:hyperlink r:id="rId5" w:history="1">
              <w:r w:rsidR="00C91523" w:rsidRPr="00087240">
                <w:rPr>
                  <w:rStyle w:val="af0"/>
                  <w:b/>
                  <w:bCs/>
                </w:rPr>
                <w:t>spareparts2026@kumtor.kg</w:t>
              </w:r>
            </w:hyperlink>
            <w:r w:rsidR="00265E1F" w:rsidRPr="00265E1F">
              <w:rPr>
                <w:color w:val="FF0000"/>
              </w:rPr>
              <w:t xml:space="preserve"> </w:t>
            </w:r>
            <w:r w:rsidR="00265E1F" w:rsidRPr="00265E1F">
              <w:rPr>
                <w:b/>
                <w:bCs/>
                <w:color w:val="FF0000"/>
                <w:sz w:val="22"/>
                <w:szCs w:val="22"/>
              </w:rPr>
              <w:t xml:space="preserve"> </w:t>
            </w:r>
            <w:r w:rsidRPr="00607094">
              <w:rPr>
                <w:rFonts w:ascii="Times New Roman" w:hAnsi="Times New Roman" w:cs="Times New Roman"/>
                <w:sz w:val="22"/>
                <w:szCs w:val="22"/>
                <w:lang w:val="en"/>
              </w:rPr>
              <w:t xml:space="preserve">no later than </w:t>
            </w:r>
            <w:r w:rsidR="00C91523" w:rsidRPr="00C91523">
              <w:rPr>
                <w:rFonts w:ascii="Times New Roman" w:hAnsi="Times New Roman" w:cs="Times New Roman"/>
                <w:b/>
                <w:bCs/>
                <w:sz w:val="22"/>
                <w:szCs w:val="22"/>
              </w:rPr>
              <w:t>2</w:t>
            </w:r>
            <w:r w:rsidRPr="00607094">
              <w:rPr>
                <w:rFonts w:ascii="Times New Roman" w:hAnsi="Times New Roman" w:cs="Times New Roman"/>
                <w:b/>
                <w:bCs/>
                <w:sz w:val="22"/>
                <w:szCs w:val="22"/>
                <w:lang w:val="en"/>
              </w:rPr>
              <w:t>:00 pm</w:t>
            </w:r>
            <w:r w:rsidR="00300219" w:rsidRPr="00300219">
              <w:rPr>
                <w:rFonts w:ascii="Times New Roman" w:hAnsi="Times New Roman" w:cs="Times New Roman"/>
                <w:b/>
                <w:bCs/>
                <w:sz w:val="22"/>
                <w:szCs w:val="22"/>
              </w:rPr>
              <w:t xml:space="preserve"> (</w:t>
            </w:r>
            <w:r w:rsidR="00300219">
              <w:rPr>
                <w:rFonts w:ascii="Times New Roman" w:hAnsi="Times New Roman" w:cs="Times New Roman"/>
                <w:b/>
                <w:bCs/>
                <w:sz w:val="22"/>
                <w:szCs w:val="22"/>
              </w:rPr>
              <w:t>Bishkek time)</w:t>
            </w:r>
            <w:r w:rsidRPr="00607094">
              <w:rPr>
                <w:rFonts w:ascii="Times New Roman" w:hAnsi="Times New Roman" w:cs="Times New Roman"/>
                <w:b/>
                <w:bCs/>
                <w:sz w:val="22"/>
                <w:szCs w:val="22"/>
                <w:lang w:val="en"/>
              </w:rPr>
              <w:t xml:space="preserve"> on </w:t>
            </w:r>
            <w:r w:rsidR="00C91523">
              <w:rPr>
                <w:rFonts w:ascii="Times New Roman" w:hAnsi="Times New Roman" w:cs="Times New Roman"/>
                <w:b/>
                <w:bCs/>
                <w:sz w:val="22"/>
                <w:szCs w:val="22"/>
                <w:lang w:val="en"/>
              </w:rPr>
              <w:t>June</w:t>
            </w:r>
            <w:r w:rsidRPr="00607094">
              <w:rPr>
                <w:rFonts w:ascii="Times New Roman" w:hAnsi="Times New Roman" w:cs="Times New Roman"/>
                <w:b/>
                <w:bCs/>
                <w:sz w:val="22"/>
                <w:szCs w:val="22"/>
                <w:lang w:val="en"/>
              </w:rPr>
              <w:t xml:space="preserve"> </w:t>
            </w:r>
            <w:r w:rsidR="00C91523">
              <w:rPr>
                <w:rFonts w:ascii="Times New Roman" w:hAnsi="Times New Roman" w:cs="Times New Roman"/>
                <w:b/>
                <w:bCs/>
                <w:sz w:val="22"/>
                <w:szCs w:val="22"/>
                <w:lang w:val="en"/>
              </w:rPr>
              <w:t>26</w:t>
            </w:r>
            <w:r w:rsidRPr="00607094">
              <w:rPr>
                <w:rFonts w:ascii="Times New Roman" w:hAnsi="Times New Roman" w:cs="Times New Roman"/>
                <w:b/>
                <w:bCs/>
                <w:sz w:val="22"/>
                <w:szCs w:val="22"/>
                <w:lang w:val="en"/>
              </w:rPr>
              <w:t>, 2026</w:t>
            </w:r>
            <w:r w:rsidRPr="00607094">
              <w:rPr>
                <w:rFonts w:ascii="Times New Roman" w:hAnsi="Times New Roman" w:cs="Times New Roman"/>
                <w:sz w:val="22"/>
                <w:szCs w:val="22"/>
                <w:lang w:val="en"/>
              </w:rPr>
              <w:t>.</w:t>
            </w:r>
          </w:p>
          <w:p w14:paraId="064021E7" w14:textId="0660539A"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607094">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3DDCD04F" w14:textId="77777777" w:rsidTr="00607094">
        <w:trPr>
          <w:trHeight w:val="611"/>
        </w:trPr>
        <w:tc>
          <w:tcPr>
            <w:tcW w:w="10044" w:type="dxa"/>
            <w:gridSpan w:val="2"/>
          </w:tcPr>
          <w:p w14:paraId="129D76A2" w14:textId="2A3A52D4" w:rsidR="0089095C" w:rsidRPr="0066000D" w:rsidRDefault="00314E99" w:rsidP="0057090A">
            <w:pPr>
              <w:pStyle w:val="ad"/>
              <w:spacing w:before="240" w:after="0"/>
              <w:contextualSpacing/>
              <w:jc w:val="both"/>
              <w:rPr>
                <w:b/>
                <w:bCs/>
                <w:sz w:val="22"/>
                <w:szCs w:val="22"/>
              </w:rPr>
            </w:pPr>
            <w:r w:rsidRPr="00E32427">
              <w:rPr>
                <w:sz w:val="22"/>
                <w:szCs w:val="22"/>
                <w:lang w:val="en"/>
              </w:rPr>
              <w:t xml:space="preserve">Proposals with the subject line: </w:t>
            </w:r>
            <w:r w:rsidRPr="00B70B96">
              <w:rPr>
                <w:b/>
                <w:bCs/>
                <w:sz w:val="22"/>
                <w:szCs w:val="22"/>
                <w:lang w:val="en"/>
              </w:rPr>
              <w:t>"</w:t>
            </w:r>
            <w:r w:rsidR="00B70B96" w:rsidRPr="00B70B96">
              <w:rPr>
                <w:b/>
                <w:bCs/>
              </w:rPr>
              <w:t xml:space="preserve"> </w:t>
            </w:r>
            <w:r w:rsidR="00F64143" w:rsidRPr="00F64143">
              <w:rPr>
                <w:b/>
                <w:bCs/>
                <w:sz w:val="22"/>
                <w:szCs w:val="22"/>
              </w:rPr>
              <w:t xml:space="preserve">Supply of industrial goods and spare parts </w:t>
            </w:r>
            <w:r w:rsidR="00C91523">
              <w:rPr>
                <w:b/>
                <w:bCs/>
                <w:sz w:val="22"/>
                <w:szCs w:val="22"/>
              </w:rPr>
              <w:t>Lot #__</w:t>
            </w:r>
            <w:r w:rsidRPr="00B70B96">
              <w:rPr>
                <w:b/>
                <w:bCs/>
                <w:sz w:val="22"/>
                <w:szCs w:val="22"/>
                <w:lang w:val="en"/>
              </w:rPr>
              <w:t>"</w:t>
            </w:r>
            <w:r w:rsidRPr="00E32427">
              <w:rPr>
                <w:sz w:val="22"/>
                <w:szCs w:val="22"/>
                <w:lang w:val="en"/>
              </w:rPr>
              <w:t xml:space="preserve"> shall be sent to the email address</w:t>
            </w:r>
            <w:r w:rsidR="008843D6" w:rsidRPr="00E32427">
              <w:rPr>
                <w:sz w:val="22"/>
                <w:szCs w:val="22"/>
                <w:lang w:val="en"/>
              </w:rPr>
              <w:t>:</w:t>
            </w:r>
            <w:r w:rsidRPr="00E32427">
              <w:rPr>
                <w:sz w:val="22"/>
                <w:szCs w:val="22"/>
                <w:lang w:val="en"/>
              </w:rPr>
              <w:t xml:space="preserve"> </w:t>
            </w:r>
            <w:hyperlink r:id="rId6" w:history="1">
              <w:r w:rsidR="00C91523" w:rsidRPr="00087240">
                <w:rPr>
                  <w:rStyle w:val="af0"/>
                  <w:b/>
                  <w:bCs/>
                </w:rPr>
                <w:t>spareparts2026@kumtor.kg</w:t>
              </w:r>
            </w:hyperlink>
            <w:r w:rsidR="00265E1F" w:rsidRPr="00265E1F">
              <w:rPr>
                <w:color w:val="FF0000"/>
              </w:rPr>
              <w:t xml:space="preserve"> </w:t>
            </w:r>
            <w:r w:rsidR="00265E1F" w:rsidRPr="00265E1F">
              <w:rPr>
                <w:b/>
                <w:bCs/>
                <w:color w:val="FF0000"/>
                <w:sz w:val="22"/>
                <w:szCs w:val="22"/>
              </w:rPr>
              <w:t xml:space="preserve"> </w:t>
            </w:r>
            <w:r w:rsidR="00F846A4" w:rsidRPr="00E32427">
              <w:rPr>
                <w:sz w:val="22"/>
                <w:szCs w:val="22"/>
                <w:lang w:val="en"/>
              </w:rPr>
              <w:t xml:space="preserve">no later than </w:t>
            </w:r>
            <w:r w:rsidR="00FF5CED">
              <w:rPr>
                <w:sz w:val="22"/>
                <w:szCs w:val="22"/>
                <w:lang w:val="en"/>
              </w:rPr>
              <w:t>2</w:t>
            </w:r>
            <w:r w:rsidR="00F846A4" w:rsidRPr="00E32427">
              <w:rPr>
                <w:sz w:val="22"/>
                <w:szCs w:val="22"/>
                <w:lang w:val="en"/>
              </w:rPr>
              <w:t xml:space="preserve">:00 pm on </w:t>
            </w:r>
            <w:r w:rsidR="00C91523">
              <w:rPr>
                <w:sz w:val="22"/>
                <w:szCs w:val="22"/>
                <w:lang w:val="en"/>
              </w:rPr>
              <w:t>June 26</w:t>
            </w:r>
            <w:r w:rsidR="00F846A4" w:rsidRPr="00E32427">
              <w:rPr>
                <w:sz w:val="22"/>
                <w:szCs w:val="22"/>
                <w:lang w:val="en"/>
              </w:rPr>
              <w:t>, 2026</w:t>
            </w:r>
            <w:r w:rsidRPr="00E32427">
              <w:rPr>
                <w:sz w:val="22"/>
                <w:szCs w:val="22"/>
                <w:shd w:val="clear" w:color="auto" w:fill="FFFFFF" w:themeFill="background1"/>
                <w:lang w:val="en"/>
              </w:rPr>
              <w:t>.</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lastRenderedPageBreak/>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607094">
        <w:tc>
          <w:tcPr>
            <w:tcW w:w="10044" w:type="dxa"/>
            <w:gridSpan w:val="2"/>
          </w:tcPr>
          <w:p w14:paraId="2A8A4399" w14:textId="101FC335" w:rsidR="0089095C" w:rsidRPr="00BB0802" w:rsidRDefault="00314E99" w:rsidP="00607094">
            <w:pPr>
              <w:pStyle w:val="ad"/>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hyperlink r:id="rId7" w:history="1">
              <w:r w:rsidR="00B70B96" w:rsidRPr="001F14A3">
                <w:rPr>
                  <w:rStyle w:val="af0"/>
                  <w:b/>
                  <w:bCs/>
                  <w:sz w:val="22"/>
                  <w:szCs w:val="22"/>
                </w:rPr>
                <w:t>gulnura</w:t>
              </w:r>
              <w:r w:rsidR="00B70B96" w:rsidRPr="00B70B96">
                <w:rPr>
                  <w:rStyle w:val="af0"/>
                  <w:b/>
                  <w:bCs/>
                  <w:sz w:val="22"/>
                  <w:szCs w:val="22"/>
                </w:rPr>
                <w:t>.</w:t>
              </w:r>
              <w:r w:rsidR="00B70B96" w:rsidRPr="001F14A3">
                <w:rPr>
                  <w:rStyle w:val="af0"/>
                  <w:b/>
                  <w:bCs/>
                  <w:sz w:val="22"/>
                  <w:szCs w:val="22"/>
                </w:rPr>
                <w:t>cholponkulova</w:t>
              </w:r>
              <w:r w:rsidR="00B70B96" w:rsidRPr="00B70B96">
                <w:rPr>
                  <w:rStyle w:val="af0"/>
                  <w:b/>
                  <w:bCs/>
                  <w:sz w:val="22"/>
                  <w:szCs w:val="22"/>
                </w:rPr>
                <w:t>@</w:t>
              </w:r>
              <w:r w:rsidR="00B70B96" w:rsidRPr="001F14A3">
                <w:rPr>
                  <w:rStyle w:val="af0"/>
                  <w:b/>
                  <w:bCs/>
                  <w:sz w:val="22"/>
                  <w:szCs w:val="22"/>
                </w:rPr>
                <w:t>kumtor</w:t>
              </w:r>
              <w:r w:rsidR="00B70B96" w:rsidRPr="00B70B96">
                <w:rPr>
                  <w:rStyle w:val="af0"/>
                  <w:b/>
                  <w:bCs/>
                  <w:sz w:val="22"/>
                  <w:szCs w:val="22"/>
                </w:rPr>
                <w:t>.</w:t>
              </w:r>
              <w:r w:rsidR="00B70B96" w:rsidRPr="001F14A3">
                <w:rPr>
                  <w:rStyle w:val="af0"/>
                  <w:b/>
                  <w:bCs/>
                  <w:sz w:val="22"/>
                  <w:szCs w:val="22"/>
                </w:rPr>
                <w:t>kg</w:t>
              </w:r>
            </w:hyperlink>
          </w:p>
        </w:tc>
      </w:tr>
      <w:tr w:rsidR="008B322E" w14:paraId="58622274" w14:textId="77777777" w:rsidTr="00607094">
        <w:tc>
          <w:tcPr>
            <w:tcW w:w="10044" w:type="dxa"/>
            <w:gridSpan w:val="2"/>
          </w:tcPr>
          <w:p w14:paraId="02CB9D67" w14:textId="027CEBFC"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Any requests for clarification of the selection terms shall be submitted at least </w:t>
            </w:r>
            <w:r w:rsidR="00C91523">
              <w:rPr>
                <w:sz w:val="22"/>
                <w:szCs w:val="22"/>
                <w:lang w:val="en"/>
              </w:rPr>
              <w:t>1</w:t>
            </w:r>
            <w:r w:rsidRPr="00607094">
              <w:rPr>
                <w:sz w:val="22"/>
                <w:szCs w:val="22"/>
                <w:lang w:val="en"/>
              </w:rPr>
              <w:t xml:space="preserve"> calendar days prior to the proposal submission deadline.</w:t>
            </w:r>
          </w:p>
        </w:tc>
      </w:tr>
    </w:tbl>
    <w:p w14:paraId="465EBA0C" w14:textId="57915009" w:rsidR="00024F67" w:rsidRPr="0066000D" w:rsidRDefault="00314E99" w:rsidP="00CC2DD0">
      <w:pPr>
        <w:rPr>
          <w:rFonts w:ascii="Times New Roman" w:hAnsi="Times New Roman" w:cs="Times New Roman"/>
          <w:sz w:val="22"/>
          <w:szCs w:val="22"/>
        </w:rPr>
      </w:pPr>
      <w:r w:rsidRPr="00607094">
        <w:rPr>
          <w:rFonts w:ascii="Times New Roman" w:hAnsi="Times New Roman" w:cs="Times New Roman"/>
          <w:sz w:val="22"/>
          <w:szCs w:val="22"/>
          <w:lang w:val="en"/>
        </w:rPr>
        <w:t xml:space="preserve"> </w:t>
      </w:r>
    </w:p>
    <w:sectPr w:rsidR="00024F67" w:rsidRPr="0066000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45315"/>
    <w:rsid w:val="000619C0"/>
    <w:rsid w:val="00070B4E"/>
    <w:rsid w:val="00072BA1"/>
    <w:rsid w:val="00076A36"/>
    <w:rsid w:val="00082007"/>
    <w:rsid w:val="000925FD"/>
    <w:rsid w:val="000A53DF"/>
    <w:rsid w:val="000B1A67"/>
    <w:rsid w:val="000C0CF2"/>
    <w:rsid w:val="000C619D"/>
    <w:rsid w:val="000D1A10"/>
    <w:rsid w:val="000F1C59"/>
    <w:rsid w:val="000F7383"/>
    <w:rsid w:val="00100A3D"/>
    <w:rsid w:val="001258B0"/>
    <w:rsid w:val="001316A0"/>
    <w:rsid w:val="00131C43"/>
    <w:rsid w:val="00132897"/>
    <w:rsid w:val="00145C8A"/>
    <w:rsid w:val="00167A0E"/>
    <w:rsid w:val="00171AAF"/>
    <w:rsid w:val="00172671"/>
    <w:rsid w:val="00190F87"/>
    <w:rsid w:val="001A3F60"/>
    <w:rsid w:val="001B25C7"/>
    <w:rsid w:val="001B7547"/>
    <w:rsid w:val="001B7B9A"/>
    <w:rsid w:val="001C0A65"/>
    <w:rsid w:val="001C0BD7"/>
    <w:rsid w:val="00211BA4"/>
    <w:rsid w:val="002213AD"/>
    <w:rsid w:val="00221657"/>
    <w:rsid w:val="00227CCF"/>
    <w:rsid w:val="00233D0E"/>
    <w:rsid w:val="0023502A"/>
    <w:rsid w:val="00235076"/>
    <w:rsid w:val="00241099"/>
    <w:rsid w:val="00241886"/>
    <w:rsid w:val="00241913"/>
    <w:rsid w:val="00265E1F"/>
    <w:rsid w:val="00275250"/>
    <w:rsid w:val="0027617B"/>
    <w:rsid w:val="0028377A"/>
    <w:rsid w:val="00284D8E"/>
    <w:rsid w:val="002956E0"/>
    <w:rsid w:val="002A2908"/>
    <w:rsid w:val="002B1F0D"/>
    <w:rsid w:val="002B3F3B"/>
    <w:rsid w:val="002B4E23"/>
    <w:rsid w:val="002B4FAF"/>
    <w:rsid w:val="002C0E79"/>
    <w:rsid w:val="002C336B"/>
    <w:rsid w:val="002C4753"/>
    <w:rsid w:val="002C524B"/>
    <w:rsid w:val="002D1332"/>
    <w:rsid w:val="002E01F3"/>
    <w:rsid w:val="002F320A"/>
    <w:rsid w:val="002F5F2F"/>
    <w:rsid w:val="00300219"/>
    <w:rsid w:val="00300457"/>
    <w:rsid w:val="003047AF"/>
    <w:rsid w:val="00314E99"/>
    <w:rsid w:val="0031668E"/>
    <w:rsid w:val="00326A97"/>
    <w:rsid w:val="0033298A"/>
    <w:rsid w:val="00336B69"/>
    <w:rsid w:val="00355861"/>
    <w:rsid w:val="0036531E"/>
    <w:rsid w:val="00374FC3"/>
    <w:rsid w:val="0038153C"/>
    <w:rsid w:val="00391925"/>
    <w:rsid w:val="00391EB7"/>
    <w:rsid w:val="003945F4"/>
    <w:rsid w:val="003973D6"/>
    <w:rsid w:val="003B57C7"/>
    <w:rsid w:val="003C0CAE"/>
    <w:rsid w:val="003C4296"/>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62C6A"/>
    <w:rsid w:val="0057090A"/>
    <w:rsid w:val="0057494C"/>
    <w:rsid w:val="00586042"/>
    <w:rsid w:val="005958DB"/>
    <w:rsid w:val="005B3774"/>
    <w:rsid w:val="005C4D88"/>
    <w:rsid w:val="005D2EBE"/>
    <w:rsid w:val="005F1EBD"/>
    <w:rsid w:val="005F519B"/>
    <w:rsid w:val="0060153C"/>
    <w:rsid w:val="006052B2"/>
    <w:rsid w:val="00607094"/>
    <w:rsid w:val="006347BD"/>
    <w:rsid w:val="0066000D"/>
    <w:rsid w:val="00661B00"/>
    <w:rsid w:val="006656F2"/>
    <w:rsid w:val="00680E27"/>
    <w:rsid w:val="006970B0"/>
    <w:rsid w:val="006A1C22"/>
    <w:rsid w:val="006E6E15"/>
    <w:rsid w:val="006F02A2"/>
    <w:rsid w:val="006F11BC"/>
    <w:rsid w:val="006F3587"/>
    <w:rsid w:val="006F6857"/>
    <w:rsid w:val="006F7E79"/>
    <w:rsid w:val="007064E2"/>
    <w:rsid w:val="00714D5D"/>
    <w:rsid w:val="007206A0"/>
    <w:rsid w:val="00732797"/>
    <w:rsid w:val="00736D76"/>
    <w:rsid w:val="00741FBF"/>
    <w:rsid w:val="0074207C"/>
    <w:rsid w:val="00750DD3"/>
    <w:rsid w:val="0076436F"/>
    <w:rsid w:val="007649E3"/>
    <w:rsid w:val="00781D56"/>
    <w:rsid w:val="00785FB7"/>
    <w:rsid w:val="00794B38"/>
    <w:rsid w:val="00795F1E"/>
    <w:rsid w:val="007A3D61"/>
    <w:rsid w:val="007B262F"/>
    <w:rsid w:val="007B4F7A"/>
    <w:rsid w:val="007E34AA"/>
    <w:rsid w:val="00811934"/>
    <w:rsid w:val="00812B6E"/>
    <w:rsid w:val="00816FF6"/>
    <w:rsid w:val="00830EA4"/>
    <w:rsid w:val="00832596"/>
    <w:rsid w:val="0086632A"/>
    <w:rsid w:val="00871F41"/>
    <w:rsid w:val="00872034"/>
    <w:rsid w:val="00873419"/>
    <w:rsid w:val="008843D6"/>
    <w:rsid w:val="0089095C"/>
    <w:rsid w:val="008B322E"/>
    <w:rsid w:val="008B54B9"/>
    <w:rsid w:val="008C19EC"/>
    <w:rsid w:val="008C5931"/>
    <w:rsid w:val="008C68E2"/>
    <w:rsid w:val="008C7975"/>
    <w:rsid w:val="008D0395"/>
    <w:rsid w:val="008D5EB0"/>
    <w:rsid w:val="008E0418"/>
    <w:rsid w:val="008F4C3C"/>
    <w:rsid w:val="008F55D7"/>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945CF"/>
    <w:rsid w:val="009A340A"/>
    <w:rsid w:val="009C714A"/>
    <w:rsid w:val="009C7D64"/>
    <w:rsid w:val="009D30EB"/>
    <w:rsid w:val="009E6536"/>
    <w:rsid w:val="009F1217"/>
    <w:rsid w:val="009F5172"/>
    <w:rsid w:val="00A152F7"/>
    <w:rsid w:val="00A259ED"/>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36C76"/>
    <w:rsid w:val="00B36EB4"/>
    <w:rsid w:val="00B5106E"/>
    <w:rsid w:val="00B70B96"/>
    <w:rsid w:val="00B755B0"/>
    <w:rsid w:val="00B82432"/>
    <w:rsid w:val="00B83D56"/>
    <w:rsid w:val="00B857EC"/>
    <w:rsid w:val="00B96E79"/>
    <w:rsid w:val="00BA44B8"/>
    <w:rsid w:val="00BB0802"/>
    <w:rsid w:val="00BB52A5"/>
    <w:rsid w:val="00BC16C6"/>
    <w:rsid w:val="00BD78F8"/>
    <w:rsid w:val="00BE21B5"/>
    <w:rsid w:val="00BE2D0D"/>
    <w:rsid w:val="00BE4BD6"/>
    <w:rsid w:val="00C02732"/>
    <w:rsid w:val="00C139DC"/>
    <w:rsid w:val="00C3501D"/>
    <w:rsid w:val="00C36D64"/>
    <w:rsid w:val="00C37361"/>
    <w:rsid w:val="00C43B78"/>
    <w:rsid w:val="00C50F54"/>
    <w:rsid w:val="00C520ED"/>
    <w:rsid w:val="00C60EA0"/>
    <w:rsid w:val="00C715FD"/>
    <w:rsid w:val="00C87DFD"/>
    <w:rsid w:val="00C91523"/>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3080A"/>
    <w:rsid w:val="00F64143"/>
    <w:rsid w:val="00F67586"/>
    <w:rsid w:val="00F72D25"/>
    <w:rsid w:val="00F81839"/>
    <w:rsid w:val="00F846A4"/>
    <w:rsid w:val="00FB5537"/>
    <w:rsid w:val="00FC1702"/>
    <w:rsid w:val="00FC7B30"/>
    <w:rsid w:val="00FE5E69"/>
    <w:rsid w:val="00FF4006"/>
    <w:rsid w:val="00FF5CED"/>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ulnura.cholponkulo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pareparts2026@kumtor.kg" TargetMode="External"/><Relationship Id="rId5" Type="http://schemas.openxmlformats.org/officeDocument/2006/relationships/hyperlink" Target="mailto:spareparts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494</Words>
  <Characters>3396</Characters>
  <Application>Microsoft Office Word</Application>
  <DocSecurity>0</DocSecurity>
  <Lines>80</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Gulnura Cholponkulova</cp:lastModifiedBy>
  <cp:revision>23</cp:revision>
  <dcterms:created xsi:type="dcterms:W3CDTF">2026-02-23T07:37:00Z</dcterms:created>
  <dcterms:modified xsi:type="dcterms:W3CDTF">2026-06-17T08:47:00Z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